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8AF7C" w14:textId="77777777" w:rsidR="00B47501" w:rsidRDefault="0057640D" w:rsidP="001E1318">
      <w:pPr>
        <w:spacing w:line="276" w:lineRule="auto"/>
        <w:rPr>
          <w:rFonts w:ascii="Bookman Old Style" w:hAnsi="Bookman Old Style" w:cs="Tahoma"/>
          <w:bCs/>
          <w:sz w:val="24"/>
          <w:szCs w:val="24"/>
        </w:rPr>
      </w:pPr>
      <w:r w:rsidRPr="007D4D49">
        <w:rPr>
          <w:rFonts w:ascii="Bookman Old Style" w:hAnsi="Bookman Old Style" w:cs="Tahoma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FF6039" wp14:editId="171B4167">
                <wp:simplePos x="0" y="0"/>
                <wp:positionH relativeFrom="column">
                  <wp:posOffset>7611588</wp:posOffset>
                </wp:positionH>
                <wp:positionV relativeFrom="paragraph">
                  <wp:posOffset>145893</wp:posOffset>
                </wp:positionV>
                <wp:extent cx="1424620" cy="1574800"/>
                <wp:effectExtent l="953" t="0" r="24447" b="24448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424620" cy="157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D364E" w14:textId="77777777" w:rsidR="00635E25" w:rsidRDefault="0057640D" w:rsidP="00BB61DD">
                            <w:pPr>
                              <w:jc w:val="right"/>
                            </w:pPr>
                            <w:r w:rsidRPr="0057640D">
                              <w:rPr>
                                <w:noProof/>
                              </w:rPr>
                              <w:drawing>
                                <wp:inline distT="0" distB="0" distL="0" distR="0" wp14:anchorId="2810BD7F" wp14:editId="2542721A">
                                  <wp:extent cx="1503680" cy="1127760"/>
                                  <wp:effectExtent l="0" t="2540" r="0" b="0"/>
                                  <wp:docPr id="5" name="Picture 5" descr="C:\Users\Barbara Hanft\Downloads\PXL_20201207_195044536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Barbara Hanft\Downloads\PXL_20201207_195044536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504124" cy="11280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BEE44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99.35pt;margin-top:11.5pt;width:112.15pt;height:124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4WInQIAAMEFAAAOAAAAZHJzL2Uyb0RvYy54bWysVMFu2zAMvQ/YPwi6r04yp+2COkWWosOA&#10;oi2WDj0rspQYlUVNUmJnXz9SdtK066XDfDAk8fGJfCJ5cdnWhm2VDxXYgg9PBpwpK6Gs7KrgPx+u&#10;P51zFqKwpTBgVcF3KvDL6ccPF42bqBGswZTKMySxYdK4gq9jdJMsC3KtahFOwCmLRg2+FhG3fpWV&#10;XjTIXptsNBicZg340nmQKgQ8veqMfJr4tVYy3mkdVGSm4BhbTH+f/kv6Z9MLMVl54daV7MMQ/xBF&#10;LSqLlx6orkQUbOOrv6jqSnoIoOOJhDoDrSupUg6YzXDwKpvFWjiVckFxgjvIFP4frbzd3ntWlfh2&#10;nFlR4xM9qDayr9CyIanTuDBB0MIhLLZ4TMj+POAhJd1qXzMPKO44H9CXpMDkGKJR9d1BaaKWRJGP&#10;8tMRmiTahuOz/BydkDXryIjU+RC/KagZLQru8SkTrdjehNhB9xCCBzBVeV0ZkzZUPmpuPNsKfHgT&#10;U8hI/gJlLGsKfvp53MX7wkbUB/+lEfKpD+8IhXzG0nUqFVofFgnWCZNWcWcUYYz9oTQKnRR5I0Yh&#10;pbKHOBOaUBozeo9jj3+O6j3OXR7okW4GGw/OdWXBJ/lTZz5LWz7tpdUdHt/wKG9axnbZ9gWzhHKH&#10;dZRKBR8/OHldodA3IsR74bHx8BCHSbzDnzaArwP9irM1+N9vnRMe+wGtnDXYyAUPvzbCK87Md4ud&#10;8mWY50gb0yYfn1HV+WPL8thiN/UcsGSwGzC6tCR8NPul9lA/4syZ0a1oElbi3QWP++U8duMFZ5ZU&#10;s1kCYa87EW/swkmiJnmpwB7aR+FdX+ARe+MW9i0vJq/qvMOSp4XZJoKuUhOQwJ2qvfA4J1Ib9TON&#10;BtHxPqGeJ+/0DwAAAP//AwBQSwMEFAAGAAgAAAAhAKs0EC3hAAAADAEAAA8AAABkcnMvZG93bnJl&#10;di54bWxMj81OwzAQhO9IvIO1SNyo48ZUbRqnKkhwQ4hSCY5u7DpR/RPFTpO+PdsTPc7sp9mZcjM5&#10;S866j23wAtgsA6J9HVTrjYD999vTEkhM0itpg9cCLjrCprq/K2Whwui/9HmXDMEQHwspoEmpKyiN&#10;daOdjLPQaY+3Y+idTCh7Q1UvRwx3ls6zbEGdbD1+aGSnXxtdn3aDE3Ay48f78MLM5XO7/60nzvIf&#10;boV4fJi2ayBJT+kfhmt9rA4VdjqEwatILGq2XKyQFZBz3HAleM7ROQiYP68Y0KqktyOqPwAAAP//&#10;AwBQSwECLQAUAAYACAAAACEAtoM4kv4AAADhAQAAEwAAAAAAAAAAAAAAAAAAAAAAW0NvbnRlbnRf&#10;VHlwZXNdLnhtbFBLAQItABQABgAIAAAAIQA4/SH/1gAAAJQBAAALAAAAAAAAAAAAAAAAAC8BAABf&#10;cmVscy8ucmVsc1BLAQItABQABgAIAAAAIQB894WInQIAAMEFAAAOAAAAAAAAAAAAAAAAAC4CAABk&#10;cnMvZTJvRG9jLnhtbFBLAQItABQABgAIAAAAIQCrNBAt4QAAAAwBAAAPAAAAAAAAAAAAAAAAAPcE&#10;AABkcnMvZG93bnJldi54bWxQSwUGAAAAAAQABADzAAAABQYAAAAA&#10;" fillcolor="white [3201]" strokeweight=".5pt">
                <v:textbox>
                  <w:txbxContent>
                    <w:p w:rsidR="00635E25" w:rsidRDefault="0057640D" w:rsidP="00BB61DD">
                      <w:pPr>
                        <w:jc w:val="right"/>
                      </w:pPr>
                      <w:bookmarkStart w:id="1" w:name="_GoBack"/>
                      <w:r w:rsidRPr="0057640D">
                        <w:rPr>
                          <w:noProof/>
                        </w:rPr>
                        <w:drawing>
                          <wp:inline distT="0" distB="0" distL="0" distR="0">
                            <wp:extent cx="1503680" cy="1127760"/>
                            <wp:effectExtent l="0" t="2540" r="0" b="0"/>
                            <wp:docPr id="5" name="Picture 5" descr="C:\Users\Barbara Hanft\Downloads\PXL_20201207_195044536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Barbara Hanft\Downloads\PXL_20201207_195044536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1504124" cy="11280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A18A4">
        <w:rPr>
          <w:rFonts w:ascii="Bookman Old Style" w:hAnsi="Bookman Old Style" w:cs="Tahoma"/>
          <w:b/>
          <w:noProof/>
          <w:u w:val="single"/>
        </w:rPr>
        <w:drawing>
          <wp:anchor distT="0" distB="0" distL="114300" distR="114300" simplePos="0" relativeHeight="251662336" behindDoc="0" locked="0" layoutInCell="1" allowOverlap="1" wp14:anchorId="0BA8C5F7" wp14:editId="64BF5B63">
            <wp:simplePos x="0" y="0"/>
            <wp:positionH relativeFrom="margin">
              <wp:posOffset>428625</wp:posOffset>
            </wp:positionH>
            <wp:positionV relativeFrom="margin">
              <wp:posOffset>-791845</wp:posOffset>
            </wp:positionV>
            <wp:extent cx="714375" cy="523875"/>
            <wp:effectExtent l="0" t="0" r="9525" b="9525"/>
            <wp:wrapSquare wrapText="bothSides"/>
            <wp:docPr id="2" name="Picture 2" descr="C:\Users\GailESonnesso\AppData\Local\Microsoft\Windows\INetCache\Content.Outlook\L3LBPKZA\GEMNew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ilESonnesso\AppData\Local\Microsoft\Windows\INetCache\Content.Outlook\L3LBPKZA\GEMNewLo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0326" w:rsidRPr="007D4D49">
        <w:rPr>
          <w:rFonts w:ascii="Bookman Old Style" w:hAnsi="Bookman Old Style" w:cs="Tahoma"/>
          <w:b/>
          <w:bCs/>
          <w:i/>
          <w:noProof/>
          <w:sz w:val="24"/>
          <w:szCs w:val="24"/>
          <w:u w:val="single"/>
        </w:rPr>
        <w:drawing>
          <wp:anchor distT="36576" distB="36576" distL="36576" distR="36576" simplePos="0" relativeHeight="251659264" behindDoc="0" locked="0" layoutInCell="1" allowOverlap="1" wp14:anchorId="1C21C9D2" wp14:editId="5748437F">
            <wp:simplePos x="0" y="0"/>
            <wp:positionH relativeFrom="column">
              <wp:posOffset>-304800</wp:posOffset>
            </wp:positionH>
            <wp:positionV relativeFrom="paragraph">
              <wp:posOffset>-1738630</wp:posOffset>
            </wp:positionV>
            <wp:extent cx="632460" cy="42672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C0CE4" w:rsidRPr="007D4D49">
        <w:rPr>
          <w:rFonts w:ascii="Bookman Old Style" w:hAnsi="Bookman Old Style" w:cs="Tahoma"/>
          <w:b/>
          <w:bCs/>
          <w:sz w:val="24"/>
          <w:szCs w:val="24"/>
          <w:u w:val="single"/>
        </w:rPr>
        <w:t>A</w:t>
      </w:r>
      <w:r w:rsidR="005667E2" w:rsidRPr="007D4D49">
        <w:rPr>
          <w:rFonts w:ascii="Bookman Old Style" w:hAnsi="Bookman Old Style" w:cs="Tahoma"/>
          <w:b/>
          <w:bCs/>
          <w:sz w:val="24"/>
          <w:szCs w:val="24"/>
          <w:u w:val="single"/>
        </w:rPr>
        <w:t>ctivity</w:t>
      </w:r>
      <w:r w:rsidR="005667E2">
        <w:rPr>
          <w:rFonts w:ascii="Bookman Old Style" w:hAnsi="Bookman Old Style" w:cs="Tahoma"/>
          <w:bCs/>
          <w:sz w:val="24"/>
          <w:szCs w:val="24"/>
        </w:rPr>
        <w:t>:</w:t>
      </w:r>
      <w:r w:rsidR="00B47501"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3179CA">
        <w:rPr>
          <w:rFonts w:ascii="Bookman Old Style" w:hAnsi="Bookman Old Style" w:cs="Tahoma"/>
          <w:bCs/>
          <w:sz w:val="24"/>
          <w:szCs w:val="24"/>
        </w:rPr>
        <w:t xml:space="preserve">       </w:t>
      </w:r>
      <w:r w:rsidR="00B47501">
        <w:rPr>
          <w:rFonts w:ascii="Bookman Old Style" w:hAnsi="Bookman Old Style" w:cs="Tahoma"/>
          <w:bCs/>
          <w:sz w:val="24"/>
          <w:szCs w:val="24"/>
        </w:rPr>
        <w:t xml:space="preserve">Arts and Crafts with tissue </w:t>
      </w:r>
      <w:r w:rsidR="00A90326" w:rsidRPr="00DA648E"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396805">
        <w:rPr>
          <w:rFonts w:ascii="Bookman Old Style" w:hAnsi="Bookman Old Style" w:cs="Tahoma"/>
          <w:bCs/>
          <w:sz w:val="24"/>
          <w:szCs w:val="24"/>
        </w:rPr>
        <w:t xml:space="preserve">  </w:t>
      </w:r>
      <w:r w:rsidR="001A7794" w:rsidRPr="007D4D49">
        <w:rPr>
          <w:rFonts w:ascii="Bookman Old Style" w:hAnsi="Bookman Old Style" w:cs="Tahoma"/>
          <w:b/>
          <w:bCs/>
          <w:sz w:val="24"/>
          <w:szCs w:val="24"/>
          <w:u w:val="single"/>
        </w:rPr>
        <w:t>Ob</w:t>
      </w:r>
      <w:r w:rsidR="00A90326" w:rsidRPr="007D4D49">
        <w:rPr>
          <w:rFonts w:ascii="Bookman Old Style" w:hAnsi="Bookman Old Style" w:cs="Tahoma"/>
          <w:b/>
          <w:bCs/>
          <w:sz w:val="24"/>
          <w:szCs w:val="24"/>
          <w:u w:val="single"/>
        </w:rPr>
        <w:t>jective(s):</w:t>
      </w:r>
      <w:r w:rsidR="00B47501" w:rsidRPr="00B47501"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B47501">
        <w:rPr>
          <w:rFonts w:ascii="Bookman Old Style" w:hAnsi="Bookman Old Style" w:cs="Tahoma"/>
          <w:bCs/>
          <w:sz w:val="24"/>
          <w:szCs w:val="24"/>
        </w:rPr>
        <w:t xml:space="preserve">Decorating a Christmas ornament </w:t>
      </w:r>
    </w:p>
    <w:p w14:paraId="7C10D05B" w14:textId="77777777" w:rsidR="00396805" w:rsidRDefault="00396805" w:rsidP="001E1318">
      <w:pPr>
        <w:spacing w:line="276" w:lineRule="auto"/>
        <w:rPr>
          <w:rFonts w:ascii="Bookman Old Style" w:hAnsi="Bookman Old Style" w:cs="Tahoma"/>
          <w:bCs/>
          <w:sz w:val="24"/>
          <w:szCs w:val="24"/>
        </w:rPr>
      </w:pPr>
    </w:p>
    <w:p w14:paraId="2C16289F" w14:textId="77777777" w:rsidR="001E1318" w:rsidRPr="00DA648E" w:rsidRDefault="007D4D49" w:rsidP="001E1318">
      <w:pPr>
        <w:spacing w:line="276" w:lineRule="auto"/>
        <w:rPr>
          <w:rFonts w:ascii="Bookman Old Style" w:hAnsi="Bookman Old Style" w:cs="Tahoma"/>
          <w:bCs/>
          <w:sz w:val="24"/>
          <w:szCs w:val="24"/>
        </w:rPr>
      </w:pPr>
      <w:r w:rsidRPr="007D4D49">
        <w:rPr>
          <w:rFonts w:ascii="Bookman Old Style" w:hAnsi="Bookman Old Style" w:cs="Tahoma"/>
          <w:b/>
          <w:bCs/>
          <w:sz w:val="24"/>
          <w:szCs w:val="24"/>
          <w:u w:val="single"/>
        </w:rPr>
        <w:t>Choices:</w:t>
      </w:r>
      <w:r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393034">
        <w:rPr>
          <w:rFonts w:ascii="Bookman Old Style" w:hAnsi="Bookman Old Style" w:cs="Tahoma"/>
          <w:bCs/>
          <w:sz w:val="24"/>
          <w:szCs w:val="24"/>
        </w:rPr>
        <w:t>_</w:t>
      </w:r>
      <w:r w:rsidR="003179CA">
        <w:rPr>
          <w:rFonts w:ascii="Bookman Old Style" w:hAnsi="Bookman Old Style" w:cs="Tahoma"/>
          <w:bCs/>
          <w:sz w:val="24"/>
          <w:szCs w:val="24"/>
        </w:rPr>
        <w:t xml:space="preserve">      </w:t>
      </w:r>
      <w:r w:rsidR="00B47501">
        <w:rPr>
          <w:rFonts w:ascii="Bookman Old Style" w:hAnsi="Bookman Old Style" w:cs="Tahoma"/>
          <w:bCs/>
          <w:sz w:val="24"/>
          <w:szCs w:val="24"/>
        </w:rPr>
        <w:t xml:space="preserve">Arrange tissue, tie ribbons as desired </w:t>
      </w:r>
    </w:p>
    <w:p w14:paraId="69213573" w14:textId="77777777" w:rsidR="00A90326" w:rsidRPr="00DA648E" w:rsidRDefault="00A90326" w:rsidP="00A90326">
      <w:pPr>
        <w:spacing w:line="276" w:lineRule="auto"/>
        <w:rPr>
          <w:rFonts w:ascii="Bookman Old Style" w:hAnsi="Bookman Old Style" w:cs="Tahoma"/>
          <w:bCs/>
          <w:i/>
          <w:sz w:val="24"/>
          <w:szCs w:val="24"/>
        </w:rPr>
      </w:pP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9072"/>
        <w:gridCol w:w="2088"/>
      </w:tblGrid>
      <w:tr w:rsidR="00DA648E" w:rsidRPr="00DA648E" w14:paraId="7D917F11" w14:textId="77777777" w:rsidTr="00C1630D">
        <w:trPr>
          <w:trHeight w:val="503"/>
        </w:trPr>
        <w:tc>
          <w:tcPr>
            <w:tcW w:w="11160" w:type="dxa"/>
            <w:gridSpan w:val="2"/>
            <w:tcBorders>
              <w:left w:val="nil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224"/>
              <w:gridCol w:w="3551"/>
              <w:gridCol w:w="4002"/>
            </w:tblGrid>
            <w:tr w:rsidR="00393034" w:rsidRPr="00393034" w14:paraId="340058B0" w14:textId="77777777" w:rsidTr="000D20FD">
              <w:trPr>
                <w:trHeight w:val="692"/>
              </w:trPr>
              <w:tc>
                <w:tcPr>
                  <w:tcW w:w="3224" w:type="dxa"/>
                  <w:shd w:val="clear" w:color="auto" w:fill="auto"/>
                </w:tcPr>
                <w:p w14:paraId="3A0C66E0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 w:rsidRPr="00393034">
                    <w:rPr>
                      <w:rFonts w:asciiTheme="minorHAnsi" w:hAnsiTheme="minorHAnsi" w:cs="Tahoma"/>
                      <w:bCs/>
                      <w:i/>
                    </w:rPr>
                    <w:t>Equipment</w:t>
                  </w:r>
                  <w:r w:rsidRPr="00393034">
                    <w:rPr>
                      <w:rFonts w:asciiTheme="minorHAnsi" w:hAnsiTheme="minorHAnsi" w:cs="Tahoma"/>
                      <w:i/>
                    </w:rPr>
                    <w:t xml:space="preserve">:                                         You can use it again (scissors) </w:t>
                  </w:r>
                </w:p>
              </w:tc>
              <w:tc>
                <w:tcPr>
                  <w:tcW w:w="3551" w:type="dxa"/>
                  <w:shd w:val="clear" w:color="auto" w:fill="auto"/>
                </w:tcPr>
                <w:p w14:paraId="08D38103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 w:rsidRPr="00393034">
                    <w:rPr>
                      <w:rFonts w:asciiTheme="minorHAnsi" w:hAnsiTheme="minorHAnsi" w:cs="Tahoma"/>
                      <w:i/>
                    </w:rPr>
                    <w:t>Supplies                                         You use them up (glue)</w:t>
                  </w:r>
                </w:p>
              </w:tc>
              <w:tc>
                <w:tcPr>
                  <w:tcW w:w="4002" w:type="dxa"/>
                  <w:shd w:val="clear" w:color="auto" w:fill="auto"/>
                </w:tcPr>
                <w:p w14:paraId="3508F734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 w:rsidRPr="00393034">
                    <w:rPr>
                      <w:rFonts w:asciiTheme="minorHAnsi" w:hAnsiTheme="minorHAnsi" w:cs="Tahoma"/>
                      <w:i/>
                    </w:rPr>
                    <w:t>Shopping list</w:t>
                  </w:r>
                </w:p>
              </w:tc>
            </w:tr>
            <w:tr w:rsidR="00393034" w:rsidRPr="00393034" w14:paraId="28F79EAF" w14:textId="77777777" w:rsidTr="000D20FD">
              <w:tc>
                <w:tcPr>
                  <w:tcW w:w="3224" w:type="dxa"/>
                  <w:shd w:val="clear" w:color="auto" w:fill="auto"/>
                </w:tcPr>
                <w:p w14:paraId="0C5726C4" w14:textId="77777777" w:rsidR="00393034" w:rsidRPr="00393034" w:rsidRDefault="00B47501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bCs/>
                      <w:i/>
                    </w:rPr>
                  </w:pPr>
                  <w:r>
                    <w:rPr>
                      <w:rFonts w:asciiTheme="minorHAnsi" w:hAnsiTheme="minorHAnsi" w:cs="Tahoma"/>
                      <w:bCs/>
                      <w:i/>
                    </w:rPr>
                    <w:t>Cardboard holder for ornament</w:t>
                  </w:r>
                </w:p>
              </w:tc>
              <w:tc>
                <w:tcPr>
                  <w:tcW w:w="3551" w:type="dxa"/>
                  <w:shd w:val="clear" w:color="auto" w:fill="auto"/>
                </w:tcPr>
                <w:p w14:paraId="0676E3FB" w14:textId="77777777" w:rsidR="00393034" w:rsidRPr="00393034" w:rsidRDefault="00B47501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>
                    <w:rPr>
                      <w:rFonts w:asciiTheme="minorHAnsi" w:hAnsiTheme="minorHAnsi" w:cs="Tahoma"/>
                      <w:i/>
                    </w:rPr>
                    <w:t xml:space="preserve">Tissue pieces </w:t>
                  </w:r>
                  <w:r w:rsidR="00396805">
                    <w:rPr>
                      <w:rFonts w:asciiTheme="minorHAnsi" w:hAnsiTheme="minorHAnsi" w:cs="Tahoma"/>
                      <w:i/>
                    </w:rPr>
                    <w:t>and extra strips to rip up if needed</w:t>
                  </w:r>
                </w:p>
              </w:tc>
              <w:tc>
                <w:tcPr>
                  <w:tcW w:w="4002" w:type="dxa"/>
                  <w:shd w:val="clear" w:color="auto" w:fill="auto"/>
                </w:tcPr>
                <w:p w14:paraId="1A14BF32" w14:textId="77777777" w:rsidR="00393034" w:rsidRPr="00393034" w:rsidRDefault="00B47501" w:rsidP="000D20FD">
                  <w:pPr>
                    <w:pStyle w:val="NormalWeb"/>
                    <w:jc w:val="center"/>
                    <w:rPr>
                      <w:rFonts w:ascii="Tahoma" w:hAnsi="Tahoma" w:cs="Tahoma"/>
                      <w:i/>
                    </w:rPr>
                  </w:pPr>
                  <w:r>
                    <w:rPr>
                      <w:rFonts w:ascii="Tahoma" w:hAnsi="Tahoma" w:cs="Tahoma"/>
                      <w:i/>
                    </w:rPr>
                    <w:t>White glue and applicator</w:t>
                  </w:r>
                </w:p>
              </w:tc>
            </w:tr>
            <w:tr w:rsidR="00393034" w:rsidRPr="00393034" w14:paraId="6DF36008" w14:textId="77777777" w:rsidTr="000D20FD">
              <w:tc>
                <w:tcPr>
                  <w:tcW w:w="3224" w:type="dxa"/>
                  <w:shd w:val="clear" w:color="auto" w:fill="auto"/>
                </w:tcPr>
                <w:p w14:paraId="3E8F57EC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bCs/>
                      <w:i/>
                    </w:rPr>
                  </w:pPr>
                </w:p>
              </w:tc>
              <w:tc>
                <w:tcPr>
                  <w:tcW w:w="3551" w:type="dxa"/>
                  <w:shd w:val="clear" w:color="auto" w:fill="auto"/>
                </w:tcPr>
                <w:p w14:paraId="1C2CC2FE" w14:textId="77777777" w:rsidR="00393034" w:rsidRPr="00393034" w:rsidRDefault="00B47501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>
                    <w:rPr>
                      <w:rFonts w:asciiTheme="minorHAnsi" w:hAnsiTheme="minorHAnsi" w:cs="Tahoma"/>
                      <w:i/>
                    </w:rPr>
                    <w:t>Ribbon</w:t>
                  </w:r>
                </w:p>
              </w:tc>
              <w:tc>
                <w:tcPr>
                  <w:tcW w:w="4002" w:type="dxa"/>
                  <w:shd w:val="clear" w:color="auto" w:fill="auto"/>
                </w:tcPr>
                <w:p w14:paraId="7C413DF8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="Tahoma" w:hAnsi="Tahoma" w:cs="Tahoma"/>
                      <w:i/>
                    </w:rPr>
                  </w:pPr>
                </w:p>
              </w:tc>
            </w:tr>
            <w:tr w:rsidR="00393034" w:rsidRPr="00393034" w14:paraId="5260A291" w14:textId="77777777" w:rsidTr="000D20FD">
              <w:tc>
                <w:tcPr>
                  <w:tcW w:w="3224" w:type="dxa"/>
                  <w:shd w:val="clear" w:color="auto" w:fill="auto"/>
                </w:tcPr>
                <w:p w14:paraId="2CB8065F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bCs/>
                      <w:i/>
                    </w:rPr>
                  </w:pPr>
                </w:p>
              </w:tc>
              <w:tc>
                <w:tcPr>
                  <w:tcW w:w="3551" w:type="dxa"/>
                  <w:shd w:val="clear" w:color="auto" w:fill="auto"/>
                </w:tcPr>
                <w:p w14:paraId="2AD940E8" w14:textId="77777777" w:rsidR="00393034" w:rsidRPr="00393034" w:rsidRDefault="00B47501" w:rsidP="000D20FD">
                  <w:pPr>
                    <w:pStyle w:val="NormalWeb"/>
                    <w:jc w:val="center"/>
                    <w:rPr>
                      <w:rFonts w:asciiTheme="minorHAnsi" w:hAnsiTheme="minorHAnsi" w:cs="Tahoma"/>
                      <w:i/>
                    </w:rPr>
                  </w:pPr>
                  <w:r>
                    <w:rPr>
                      <w:rFonts w:asciiTheme="minorHAnsi" w:hAnsiTheme="minorHAnsi" w:cs="Tahoma"/>
                      <w:i/>
                    </w:rPr>
                    <w:t>Ornament (ball/pine cone)</w:t>
                  </w:r>
                </w:p>
              </w:tc>
              <w:tc>
                <w:tcPr>
                  <w:tcW w:w="4002" w:type="dxa"/>
                  <w:shd w:val="clear" w:color="auto" w:fill="auto"/>
                </w:tcPr>
                <w:p w14:paraId="6B9BC850" w14:textId="77777777" w:rsidR="00393034" w:rsidRPr="00393034" w:rsidRDefault="00393034" w:rsidP="000D20FD">
                  <w:pPr>
                    <w:pStyle w:val="NormalWeb"/>
                    <w:jc w:val="center"/>
                    <w:rPr>
                      <w:rFonts w:ascii="Tahoma" w:hAnsi="Tahoma" w:cs="Tahoma"/>
                      <w:i/>
                    </w:rPr>
                  </w:pPr>
                </w:p>
              </w:tc>
            </w:tr>
          </w:tbl>
          <w:p w14:paraId="6049781B" w14:textId="77777777" w:rsidR="00DA648E" w:rsidRPr="00DA648E" w:rsidRDefault="00DA648E" w:rsidP="00A90326">
            <w:pPr>
              <w:pStyle w:val="NormalWeb"/>
              <w:jc w:val="center"/>
              <w:rPr>
                <w:rFonts w:ascii="Bookman Old Style" w:hAnsi="Bookman Old Style" w:cs="Tahoma"/>
              </w:rPr>
            </w:pPr>
          </w:p>
        </w:tc>
      </w:tr>
      <w:tr w:rsidR="00393034" w:rsidRPr="00DA648E" w14:paraId="0AAD3392" w14:textId="77777777" w:rsidTr="00396805">
        <w:tc>
          <w:tcPr>
            <w:tcW w:w="9072" w:type="dxa"/>
          </w:tcPr>
          <w:p w14:paraId="51C4B885" w14:textId="77777777" w:rsidR="00393034" w:rsidRPr="00DA648E" w:rsidRDefault="00393034" w:rsidP="00A80FE5">
            <w:p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</w:p>
        </w:tc>
        <w:tc>
          <w:tcPr>
            <w:tcW w:w="2088" w:type="dxa"/>
          </w:tcPr>
          <w:p w14:paraId="02E79E36" w14:textId="77777777" w:rsidR="00393034" w:rsidRDefault="00393034" w:rsidP="008C0CE4">
            <w:p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</w:p>
        </w:tc>
      </w:tr>
      <w:tr w:rsidR="008C0CE4" w:rsidRPr="00DA648E" w14:paraId="60FA6415" w14:textId="77777777" w:rsidTr="00396805">
        <w:tc>
          <w:tcPr>
            <w:tcW w:w="9072" w:type="dxa"/>
          </w:tcPr>
          <w:p w14:paraId="31A01320" w14:textId="77777777" w:rsidR="008C0CE4" w:rsidRPr="00DA648E" w:rsidRDefault="008C0CE4" w:rsidP="00A80FE5">
            <w:p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 w:rsidRPr="00DA648E">
              <w:rPr>
                <w:rFonts w:ascii="Bookman Old Style" w:hAnsi="Bookman Old Style" w:cs="Tahoma"/>
                <w:bCs/>
                <w:sz w:val="24"/>
                <w:szCs w:val="24"/>
              </w:rPr>
              <w:t>Sequence, Steps and Tasks</w:t>
            </w:r>
            <w:r w:rsidRPr="008C0CE4">
              <w:rPr>
                <w:rFonts w:ascii="Bookman Old Style" w:hAnsi="Bookman Old Style" w:cs="Tahoma"/>
                <w:bCs/>
                <w:sz w:val="28"/>
                <w:szCs w:val="24"/>
              </w:rPr>
              <w:t>:</w:t>
            </w:r>
            <w:r w:rsidRPr="008C0CE4">
              <w:rPr>
                <w:noProof/>
                <w:sz w:val="22"/>
              </w:rPr>
              <w:t xml:space="preserve"> Participants </w:t>
            </w:r>
          </w:p>
        </w:tc>
        <w:tc>
          <w:tcPr>
            <w:tcW w:w="2088" w:type="dxa"/>
          </w:tcPr>
          <w:p w14:paraId="650A8E1A" w14:textId="77777777" w:rsidR="008C0CE4" w:rsidRPr="00DA648E" w:rsidRDefault="008C0CE4" w:rsidP="008C0CE4">
            <w:p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Staff </w:t>
            </w:r>
            <w:r w:rsidR="001A7794"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/volunteer help </w:t>
            </w:r>
          </w:p>
        </w:tc>
      </w:tr>
      <w:tr w:rsidR="00680A17" w:rsidRPr="00DA648E" w14:paraId="07600306" w14:textId="77777777" w:rsidTr="00396805">
        <w:tc>
          <w:tcPr>
            <w:tcW w:w="9072" w:type="dxa"/>
          </w:tcPr>
          <w:p w14:paraId="00DE59B1" w14:textId="77777777" w:rsidR="00680A17" w:rsidRPr="00080297" w:rsidRDefault="003179CA" w:rsidP="0039303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Mix small amount of white glue with water in a </w:t>
            </w:r>
            <w:r w:rsidR="00396805"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clear plastic </w:t>
            </w: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cup, </w:t>
            </w:r>
            <w:r w:rsidRPr="00396805">
              <w:rPr>
                <w:rFonts w:ascii="Bookman Old Style" w:hAnsi="Bookman Old Style" w:cs="Tahoma"/>
                <w:b/>
                <w:bCs/>
                <w:sz w:val="24"/>
                <w:szCs w:val="24"/>
              </w:rPr>
              <w:t>half glue and half water</w:t>
            </w:r>
          </w:p>
        </w:tc>
        <w:tc>
          <w:tcPr>
            <w:tcW w:w="2088" w:type="dxa"/>
          </w:tcPr>
          <w:p w14:paraId="6D238987" w14:textId="77777777" w:rsidR="00680A17" w:rsidRPr="00393034" w:rsidRDefault="00680A1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4"/>
              </w:rPr>
            </w:pPr>
          </w:p>
        </w:tc>
      </w:tr>
      <w:tr w:rsidR="005C3387" w:rsidRPr="00DA648E" w14:paraId="738EBF7E" w14:textId="77777777" w:rsidTr="00396805">
        <w:tc>
          <w:tcPr>
            <w:tcW w:w="9072" w:type="dxa"/>
          </w:tcPr>
          <w:p w14:paraId="0960A951" w14:textId="77777777" w:rsidR="005C3387" w:rsidRDefault="003179CA" w:rsidP="00396805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Dump out tissue pieces </w:t>
            </w:r>
            <w:r w:rsidR="00396805">
              <w:rPr>
                <w:rFonts w:ascii="Bookman Old Style" w:hAnsi="Bookman Old Style" w:cs="Tahoma"/>
                <w:bCs/>
                <w:sz w:val="24"/>
                <w:szCs w:val="24"/>
              </w:rPr>
              <w:t>from</w:t>
            </w: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 ornament holder and set ornament inside (to keep it from rolling away!)</w:t>
            </w:r>
          </w:p>
        </w:tc>
        <w:tc>
          <w:tcPr>
            <w:tcW w:w="2088" w:type="dxa"/>
          </w:tcPr>
          <w:p w14:paraId="5C4C3B60" w14:textId="77777777" w:rsidR="005C3387" w:rsidRPr="00393034" w:rsidRDefault="005C338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4"/>
              </w:rPr>
            </w:pPr>
          </w:p>
        </w:tc>
      </w:tr>
      <w:tr w:rsidR="005C3387" w:rsidRPr="00DA648E" w14:paraId="0BB00D4D" w14:textId="77777777" w:rsidTr="00396805">
        <w:tc>
          <w:tcPr>
            <w:tcW w:w="9072" w:type="dxa"/>
          </w:tcPr>
          <w:p w14:paraId="46553B03" w14:textId="77777777" w:rsidR="005C3387" w:rsidRDefault="003179CA" w:rsidP="0039303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>Dab glue mixture on or</w:t>
            </w:r>
            <w:r w:rsidR="00396805"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nament, covering several inches. </w:t>
            </w:r>
          </w:p>
          <w:p w14:paraId="4EC5ADD7" w14:textId="77777777" w:rsidR="00396805" w:rsidRPr="00080297" w:rsidRDefault="00396805" w:rsidP="00396805">
            <w:pPr>
              <w:pStyle w:val="ListParagraph"/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</w:p>
        </w:tc>
        <w:tc>
          <w:tcPr>
            <w:tcW w:w="2088" w:type="dxa"/>
          </w:tcPr>
          <w:p w14:paraId="10AB0373" w14:textId="77777777" w:rsidR="005C3387" w:rsidRPr="00393034" w:rsidRDefault="005C338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4"/>
              </w:rPr>
            </w:pPr>
          </w:p>
        </w:tc>
      </w:tr>
      <w:tr w:rsidR="005C3387" w:rsidRPr="00DA648E" w14:paraId="7F189600" w14:textId="77777777" w:rsidTr="00396805">
        <w:tc>
          <w:tcPr>
            <w:tcW w:w="9072" w:type="dxa"/>
          </w:tcPr>
          <w:p w14:paraId="7BFAF120" w14:textId="77777777" w:rsidR="00396805" w:rsidRPr="00080297" w:rsidRDefault="003179CA" w:rsidP="00396805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>Choose tissue piece and apply to glued surface</w:t>
            </w:r>
            <w:r w:rsidR="00396805">
              <w:rPr>
                <w:rFonts w:ascii="Bookman Old Style" w:hAnsi="Bookman Old Style" w:cs="Tahoma"/>
                <w:bCs/>
                <w:sz w:val="24"/>
                <w:szCs w:val="24"/>
              </w:rPr>
              <w:t>.  You can apply more glue mixture as needed on top of the tissue.  It dries clear.</w:t>
            </w:r>
          </w:p>
        </w:tc>
        <w:tc>
          <w:tcPr>
            <w:tcW w:w="2088" w:type="dxa"/>
          </w:tcPr>
          <w:p w14:paraId="650154A1" w14:textId="77777777" w:rsidR="005C3387" w:rsidRPr="00393034" w:rsidRDefault="005C338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4"/>
              </w:rPr>
            </w:pPr>
          </w:p>
        </w:tc>
      </w:tr>
      <w:tr w:rsidR="00680A17" w:rsidRPr="00DA648E" w14:paraId="15CE1322" w14:textId="77777777" w:rsidTr="00396805">
        <w:tc>
          <w:tcPr>
            <w:tcW w:w="9072" w:type="dxa"/>
          </w:tcPr>
          <w:p w14:paraId="6D3F8551" w14:textId="77777777" w:rsidR="00680A17" w:rsidRPr="00080297" w:rsidRDefault="003179CA" w:rsidP="00393034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>Continue steps 3 and 4 until entire surface is covered.  It is fine to overlap pieces</w:t>
            </w:r>
            <w:r w:rsidR="00396805"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 of tissue- it creates a lovely pattern.</w:t>
            </w:r>
          </w:p>
        </w:tc>
        <w:tc>
          <w:tcPr>
            <w:tcW w:w="2088" w:type="dxa"/>
          </w:tcPr>
          <w:p w14:paraId="38EA766D" w14:textId="77777777" w:rsidR="00680A17" w:rsidRPr="00393034" w:rsidRDefault="00680A1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2"/>
              </w:rPr>
            </w:pPr>
          </w:p>
        </w:tc>
      </w:tr>
      <w:tr w:rsidR="005C3387" w:rsidRPr="00DA648E" w14:paraId="0BAACE34" w14:textId="77777777" w:rsidTr="00396805">
        <w:tc>
          <w:tcPr>
            <w:tcW w:w="9072" w:type="dxa"/>
          </w:tcPr>
          <w:p w14:paraId="1DC0C988" w14:textId="77777777" w:rsidR="005C3387" w:rsidRDefault="00396805" w:rsidP="00396805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Bookman Old Style" w:hAnsi="Bookman Old Style" w:cs="Tahoma"/>
                <w:bCs/>
                <w:sz w:val="24"/>
                <w:szCs w:val="24"/>
              </w:rPr>
            </w:pPr>
            <w:r>
              <w:rPr>
                <w:rFonts w:ascii="Bookman Old Style" w:hAnsi="Bookman Old Style" w:cs="Tahoma"/>
                <w:bCs/>
                <w:sz w:val="24"/>
                <w:szCs w:val="24"/>
              </w:rPr>
              <w:t xml:space="preserve">When ornament is mostly dry, tie ribbons around top of ornament, in bows or as streamers.  </w:t>
            </w:r>
          </w:p>
        </w:tc>
        <w:tc>
          <w:tcPr>
            <w:tcW w:w="2088" w:type="dxa"/>
          </w:tcPr>
          <w:p w14:paraId="08003981" w14:textId="77777777" w:rsidR="005C3387" w:rsidRPr="00393034" w:rsidRDefault="005C3387" w:rsidP="0039303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sz w:val="22"/>
              </w:rPr>
            </w:pPr>
          </w:p>
        </w:tc>
      </w:tr>
      <w:tr w:rsidR="00DA648E" w:rsidRPr="00DA648E" w14:paraId="6F788294" w14:textId="77777777" w:rsidTr="00C1630D">
        <w:trPr>
          <w:trHeight w:val="530"/>
        </w:trPr>
        <w:tc>
          <w:tcPr>
            <w:tcW w:w="11160" w:type="dxa"/>
            <w:gridSpan w:val="2"/>
          </w:tcPr>
          <w:p w14:paraId="32B5472E" w14:textId="77777777" w:rsidR="00400027" w:rsidRPr="00025673" w:rsidRDefault="00DA648E" w:rsidP="00B64A38">
            <w:pPr>
              <w:rPr>
                <w:rFonts w:ascii="Bookman Old Style" w:hAnsi="Bookman Old Style" w:cs="Tahoma"/>
                <w:sz w:val="24"/>
                <w:szCs w:val="24"/>
              </w:rPr>
            </w:pPr>
            <w:r w:rsidRPr="00DA648E">
              <w:rPr>
                <w:rFonts w:ascii="Bookman Old Style" w:hAnsi="Bookman Old Style" w:cs="Tahoma"/>
                <w:sz w:val="24"/>
                <w:szCs w:val="24"/>
              </w:rPr>
              <w:t>List tasks that went well</w:t>
            </w:r>
            <w:r w:rsidR="00351758">
              <w:rPr>
                <w:rFonts w:ascii="Bookman Old Style" w:hAnsi="Bookman Old Style" w:cs="Tahoma"/>
                <w:sz w:val="24"/>
                <w:szCs w:val="24"/>
              </w:rPr>
              <w:t>:</w:t>
            </w:r>
          </w:p>
        </w:tc>
      </w:tr>
      <w:tr w:rsidR="00DA648E" w:rsidRPr="00DA648E" w14:paraId="2AA42DD3" w14:textId="77777777" w:rsidTr="00C1630D">
        <w:trPr>
          <w:trHeight w:val="440"/>
        </w:trPr>
        <w:tc>
          <w:tcPr>
            <w:tcW w:w="11160" w:type="dxa"/>
            <w:gridSpan w:val="2"/>
          </w:tcPr>
          <w:p w14:paraId="7D3663EB" w14:textId="77777777" w:rsidR="00DA648E" w:rsidRPr="00DA648E" w:rsidRDefault="00DA648E" w:rsidP="00B64A38">
            <w:pPr>
              <w:rPr>
                <w:rFonts w:ascii="Bookman Old Style" w:hAnsi="Bookman Old Style" w:cs="Tahoma"/>
                <w:sz w:val="24"/>
                <w:szCs w:val="24"/>
              </w:rPr>
            </w:pPr>
            <w:r w:rsidRPr="00DA648E">
              <w:rPr>
                <w:rFonts w:ascii="Bookman Old Style" w:hAnsi="Bookman Old Style" w:cs="Tahoma"/>
                <w:sz w:val="24"/>
                <w:szCs w:val="24"/>
              </w:rPr>
              <w:t>List tasks that require tweaking</w:t>
            </w:r>
            <w:r w:rsidR="00351758">
              <w:rPr>
                <w:rFonts w:ascii="Bookman Old Style" w:hAnsi="Bookman Old Style" w:cs="Tahoma"/>
                <w:sz w:val="24"/>
                <w:szCs w:val="24"/>
              </w:rPr>
              <w:t>:</w:t>
            </w:r>
            <w:r w:rsidRPr="00DA648E">
              <w:rPr>
                <w:rFonts w:ascii="Bookman Old Style" w:hAnsi="Bookman Old Style" w:cs="Tahoma"/>
                <w:sz w:val="24"/>
                <w:szCs w:val="24"/>
              </w:rPr>
              <w:t xml:space="preserve"> </w:t>
            </w:r>
          </w:p>
        </w:tc>
      </w:tr>
      <w:tr w:rsidR="00DA648E" w:rsidRPr="00DA648E" w14:paraId="570F6241" w14:textId="77777777" w:rsidTr="00C1630D">
        <w:trPr>
          <w:trHeight w:val="593"/>
        </w:trPr>
        <w:tc>
          <w:tcPr>
            <w:tcW w:w="11160" w:type="dxa"/>
            <w:gridSpan w:val="2"/>
          </w:tcPr>
          <w:p w14:paraId="777ED070" w14:textId="77777777" w:rsidR="00DA648E" w:rsidRPr="00DA648E" w:rsidRDefault="00DA648E" w:rsidP="00B64A38">
            <w:pPr>
              <w:rPr>
                <w:rFonts w:ascii="Bookman Old Style" w:hAnsi="Bookman Old Style" w:cs="Tahoma"/>
                <w:sz w:val="24"/>
                <w:szCs w:val="24"/>
              </w:rPr>
            </w:pPr>
            <w:r w:rsidRPr="00DA648E">
              <w:rPr>
                <w:rFonts w:ascii="Bookman Old Style" w:hAnsi="Bookman Old Style" w:cs="Tahoma"/>
                <w:sz w:val="24"/>
                <w:szCs w:val="24"/>
              </w:rPr>
              <w:t>What to change/How to improve?</w:t>
            </w:r>
          </w:p>
        </w:tc>
      </w:tr>
    </w:tbl>
    <w:p w14:paraId="04394457" w14:textId="77777777" w:rsidR="00CE44D8" w:rsidRDefault="00CE44D8" w:rsidP="00393034">
      <w:pPr>
        <w:rPr>
          <w:rFonts w:ascii="Bookman Old Style" w:hAnsi="Bookman Old Style"/>
        </w:rPr>
      </w:pPr>
    </w:p>
    <w:sectPr w:rsidR="00CE44D8" w:rsidSect="00DA648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166111" w14:textId="77777777" w:rsidR="00385422" w:rsidRDefault="00385422" w:rsidP="002B0BBC">
      <w:r>
        <w:separator/>
      </w:r>
    </w:p>
  </w:endnote>
  <w:endnote w:type="continuationSeparator" w:id="0">
    <w:p w14:paraId="5D378842" w14:textId="77777777" w:rsidR="00385422" w:rsidRDefault="00385422" w:rsidP="002B0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0CCE00" w14:textId="77777777" w:rsidR="00832A71" w:rsidRDefault="00832A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9FC13" w14:textId="77777777" w:rsidR="00DA648E" w:rsidRDefault="00DA648E">
    <w:pPr>
      <w:pStyle w:val="Footer"/>
    </w:pPr>
    <w:r>
      <w:t>GEM Day Services, Inc</w:t>
    </w:r>
    <w:r w:rsidR="005A6939">
      <w:t xml:space="preserve">. </w:t>
    </w:r>
    <w:r>
      <w:ptab w:relativeTo="margin" w:alignment="center" w:leader="none"/>
    </w:r>
    <w:r>
      <w:t xml:space="preserve">252-480-3354 </w:t>
    </w:r>
    <w:r>
      <w:ptab w:relativeTo="margin" w:alignment="right" w:leader="none"/>
    </w:r>
    <w:hyperlink r:id="rId1" w:history="1">
      <w:r w:rsidR="008244D0" w:rsidRPr="008244D0">
        <w:rPr>
          <w:rStyle w:val="Hyperlink"/>
          <w:color w:val="04617B" w:themeColor="text2"/>
        </w:rPr>
        <w:t>www.gemdayservices.org</w:t>
      </w:r>
    </w:hyperlink>
    <w:r w:rsidR="008244D0" w:rsidRPr="008244D0">
      <w:rPr>
        <w:color w:val="04617B" w:themeColor="text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58236F" w14:textId="77777777" w:rsidR="00832A71" w:rsidRDefault="00832A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52408C" w14:textId="77777777" w:rsidR="00385422" w:rsidRDefault="00385422" w:rsidP="002B0BBC">
      <w:r>
        <w:separator/>
      </w:r>
    </w:p>
  </w:footnote>
  <w:footnote w:type="continuationSeparator" w:id="0">
    <w:p w14:paraId="0AC1A220" w14:textId="77777777" w:rsidR="00385422" w:rsidRDefault="00385422" w:rsidP="002B0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4333A" w14:textId="77777777" w:rsidR="00832A71" w:rsidRDefault="00832A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080"/>
      <w:gridCol w:w="4320"/>
    </w:tblGrid>
    <w:tr w:rsidR="002B0BBC" w14:paraId="001F4B40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26241513" w14:textId="77777777" w:rsidR="002B0BBC" w:rsidRDefault="004E352D" w:rsidP="0038369B">
          <w:pPr>
            <w:pStyle w:val="Header"/>
            <w:jc w:val="right"/>
            <w:rPr>
              <w:noProof/>
              <w:color w:val="089BA2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caps/>
                <w:sz w:val="24"/>
                <w:szCs w:val="24"/>
              </w:rPr>
              <w:alias w:val="Title"/>
              <w:id w:val="77677295"/>
              <w:placeholder>
                <w:docPart w:val="D7EE71275BCA4102BAE2B4046B08FA1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550AE2">
                <w:rPr>
                  <w:b/>
                  <w:bCs/>
                  <w:caps/>
                  <w:sz w:val="24"/>
                  <w:szCs w:val="24"/>
                </w:rPr>
                <w:t>GEM Activity Planing Form</w:t>
              </w:r>
            </w:sdtContent>
          </w:sdt>
        </w:p>
      </w:tc>
      <w:sdt>
        <w:sdtPr>
          <w:rPr>
            <w:color w:val="FFFFFF" w:themeColor="background1"/>
          </w:rPr>
          <w:alias w:val="Date"/>
          <w:id w:val="77677290"/>
          <w:placeholder>
            <w:docPart w:val="F3185716278B40E4BC5BA8E0C56E815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0-12-12T00:00:00Z">
            <w:dateFormat w:val="MMMM d, 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500" w:type="pct"/>
              <w:tcBorders>
                <w:bottom w:val="single" w:sz="4" w:space="0" w:color="0075A2" w:themeColor="accent2" w:themeShade="BF"/>
              </w:tcBorders>
              <w:shd w:val="clear" w:color="auto" w:fill="0075A2" w:themeFill="accent2" w:themeFillShade="BF"/>
              <w:vAlign w:val="bottom"/>
            </w:tcPr>
            <w:p w14:paraId="51493266" w14:textId="77777777" w:rsidR="002B0BBC" w:rsidRDefault="00832A71">
              <w:pPr>
                <w:pStyle w:val="Header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December 12, 2020</w:t>
              </w:r>
            </w:p>
          </w:tc>
        </w:sdtContent>
      </w:sdt>
    </w:tr>
  </w:tbl>
  <w:p w14:paraId="4B9681B5" w14:textId="77777777" w:rsidR="002B0BBC" w:rsidRDefault="002B0BB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04D1BB" w14:textId="77777777" w:rsidR="00832A71" w:rsidRDefault="00832A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CF7205"/>
    <w:multiLevelType w:val="hybridMultilevel"/>
    <w:tmpl w:val="FAE85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E10A0A"/>
    <w:multiLevelType w:val="hybridMultilevel"/>
    <w:tmpl w:val="9AAAFC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5F6974"/>
    <w:multiLevelType w:val="hybridMultilevel"/>
    <w:tmpl w:val="9A5C2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31BA4"/>
    <w:multiLevelType w:val="hybridMultilevel"/>
    <w:tmpl w:val="2822E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94E51"/>
    <w:multiLevelType w:val="hybridMultilevel"/>
    <w:tmpl w:val="299830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326"/>
    <w:rsid w:val="00025673"/>
    <w:rsid w:val="00032A93"/>
    <w:rsid w:val="000430AC"/>
    <w:rsid w:val="000615A2"/>
    <w:rsid w:val="00080297"/>
    <w:rsid w:val="000A27F7"/>
    <w:rsid w:val="00104DEA"/>
    <w:rsid w:val="00180E33"/>
    <w:rsid w:val="00186000"/>
    <w:rsid w:val="001A18A4"/>
    <w:rsid w:val="001A2E65"/>
    <w:rsid w:val="001A7794"/>
    <w:rsid w:val="001E1318"/>
    <w:rsid w:val="001E796D"/>
    <w:rsid w:val="00241ED3"/>
    <w:rsid w:val="002B0BBC"/>
    <w:rsid w:val="002B30F0"/>
    <w:rsid w:val="002C4564"/>
    <w:rsid w:val="003139B0"/>
    <w:rsid w:val="003179CA"/>
    <w:rsid w:val="00330C8A"/>
    <w:rsid w:val="00351758"/>
    <w:rsid w:val="0038369B"/>
    <w:rsid w:val="00385422"/>
    <w:rsid w:val="00393034"/>
    <w:rsid w:val="00396805"/>
    <w:rsid w:val="003D03D0"/>
    <w:rsid w:val="003F42B0"/>
    <w:rsid w:val="00400027"/>
    <w:rsid w:val="004153E2"/>
    <w:rsid w:val="00423D27"/>
    <w:rsid w:val="0044203F"/>
    <w:rsid w:val="004840F7"/>
    <w:rsid w:val="00484548"/>
    <w:rsid w:val="004D12B3"/>
    <w:rsid w:val="004D242F"/>
    <w:rsid w:val="004E352D"/>
    <w:rsid w:val="005017A3"/>
    <w:rsid w:val="0051129B"/>
    <w:rsid w:val="00550AE2"/>
    <w:rsid w:val="005667E2"/>
    <w:rsid w:val="0057640D"/>
    <w:rsid w:val="00587AA3"/>
    <w:rsid w:val="00596E8A"/>
    <w:rsid w:val="005A6939"/>
    <w:rsid w:val="005B01BA"/>
    <w:rsid w:val="005C3387"/>
    <w:rsid w:val="00635E25"/>
    <w:rsid w:val="00645899"/>
    <w:rsid w:val="00663795"/>
    <w:rsid w:val="00671DBD"/>
    <w:rsid w:val="00680A17"/>
    <w:rsid w:val="006A5C6D"/>
    <w:rsid w:val="006E2E31"/>
    <w:rsid w:val="00716F77"/>
    <w:rsid w:val="007602B3"/>
    <w:rsid w:val="00775D20"/>
    <w:rsid w:val="007A5766"/>
    <w:rsid w:val="007A68F6"/>
    <w:rsid w:val="007B0B45"/>
    <w:rsid w:val="007C7131"/>
    <w:rsid w:val="007D4D49"/>
    <w:rsid w:val="008244D0"/>
    <w:rsid w:val="00832A71"/>
    <w:rsid w:val="00833E88"/>
    <w:rsid w:val="00835A19"/>
    <w:rsid w:val="008A6432"/>
    <w:rsid w:val="008C0CE4"/>
    <w:rsid w:val="008C18ED"/>
    <w:rsid w:val="0091400A"/>
    <w:rsid w:val="009438BA"/>
    <w:rsid w:val="00963F94"/>
    <w:rsid w:val="009960BA"/>
    <w:rsid w:val="009A409C"/>
    <w:rsid w:val="009B7F52"/>
    <w:rsid w:val="009F128B"/>
    <w:rsid w:val="00A1480F"/>
    <w:rsid w:val="00A1660F"/>
    <w:rsid w:val="00A239AC"/>
    <w:rsid w:val="00A349E0"/>
    <w:rsid w:val="00A36348"/>
    <w:rsid w:val="00A66B3A"/>
    <w:rsid w:val="00A863B5"/>
    <w:rsid w:val="00A90326"/>
    <w:rsid w:val="00A96102"/>
    <w:rsid w:val="00AC209D"/>
    <w:rsid w:val="00B10082"/>
    <w:rsid w:val="00B37051"/>
    <w:rsid w:val="00B47501"/>
    <w:rsid w:val="00B64A38"/>
    <w:rsid w:val="00B74F86"/>
    <w:rsid w:val="00B84EFC"/>
    <w:rsid w:val="00BB0D58"/>
    <w:rsid w:val="00BB61DD"/>
    <w:rsid w:val="00BD0B44"/>
    <w:rsid w:val="00C04FF5"/>
    <w:rsid w:val="00C1630D"/>
    <w:rsid w:val="00C23DA3"/>
    <w:rsid w:val="00C32414"/>
    <w:rsid w:val="00C325C5"/>
    <w:rsid w:val="00C4585A"/>
    <w:rsid w:val="00C637EB"/>
    <w:rsid w:val="00C727B1"/>
    <w:rsid w:val="00C91881"/>
    <w:rsid w:val="00C961AC"/>
    <w:rsid w:val="00CA2005"/>
    <w:rsid w:val="00CE44D8"/>
    <w:rsid w:val="00CE7169"/>
    <w:rsid w:val="00CF6266"/>
    <w:rsid w:val="00D07C97"/>
    <w:rsid w:val="00D11C29"/>
    <w:rsid w:val="00D1200C"/>
    <w:rsid w:val="00D14322"/>
    <w:rsid w:val="00D51830"/>
    <w:rsid w:val="00D53473"/>
    <w:rsid w:val="00D752CE"/>
    <w:rsid w:val="00DA648E"/>
    <w:rsid w:val="00DB2519"/>
    <w:rsid w:val="00DF7861"/>
    <w:rsid w:val="00E05733"/>
    <w:rsid w:val="00E368A1"/>
    <w:rsid w:val="00E757E4"/>
    <w:rsid w:val="00ED03ED"/>
    <w:rsid w:val="00ED4BE8"/>
    <w:rsid w:val="00EF2536"/>
    <w:rsid w:val="00F31F29"/>
    <w:rsid w:val="00F54E32"/>
    <w:rsid w:val="00FA44F0"/>
    <w:rsid w:val="00FA732C"/>
    <w:rsid w:val="00FE56B5"/>
    <w:rsid w:val="00FF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E2E976"/>
  <w15:docId w15:val="{D653385E-DD07-431E-B4A9-3D6D0C59A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326"/>
    <w:pPr>
      <w:spacing w:after="0" w:line="240" w:lineRule="auto"/>
    </w:pPr>
    <w:rPr>
      <w:rFonts w:ascii="Book Antiqua" w:eastAsia="Times New Roman" w:hAnsi="Book Antiqua" w:cs="Times New Roman"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903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326"/>
    <w:rPr>
      <w:rFonts w:ascii="Book Antiqua" w:eastAsia="Times New Roman" w:hAnsi="Book Antiqua" w:cs="Times New Roman"/>
      <w:color w:val="333333"/>
      <w:sz w:val="20"/>
      <w:szCs w:val="20"/>
    </w:rPr>
  </w:style>
  <w:style w:type="paragraph" w:styleId="ListParagraph">
    <w:name w:val="List Paragraph"/>
    <w:basedOn w:val="Normal"/>
    <w:uiPriority w:val="34"/>
    <w:qFormat/>
    <w:rsid w:val="00A90326"/>
    <w:pPr>
      <w:ind w:left="720"/>
      <w:contextualSpacing/>
    </w:pPr>
  </w:style>
  <w:style w:type="paragraph" w:styleId="NormalWeb">
    <w:name w:val="Normal (Web)"/>
    <w:basedOn w:val="Normal"/>
    <w:rsid w:val="00A9032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auto"/>
      <w:sz w:val="24"/>
      <w:szCs w:val="24"/>
    </w:rPr>
  </w:style>
  <w:style w:type="table" w:styleId="TableGrid">
    <w:name w:val="Table Grid"/>
    <w:basedOn w:val="TableNormal"/>
    <w:uiPriority w:val="59"/>
    <w:rsid w:val="00A903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B0B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BBC"/>
    <w:rPr>
      <w:rFonts w:ascii="Book Antiqua" w:eastAsia="Times New Roman" w:hAnsi="Book Antiqua" w:cs="Times New Roman"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0B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BBC"/>
    <w:rPr>
      <w:rFonts w:ascii="Tahoma" w:eastAsia="Times New Roman" w:hAnsi="Tahoma" w:cs="Tahoma"/>
      <w:color w:val="333333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44D0"/>
    <w:rPr>
      <w:color w:val="F4910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emdayservices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7EE71275BCA4102BAE2B4046B08F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33E26-0B6C-4501-A0AC-4D5286069D37}"/>
      </w:docPartPr>
      <w:docPartBody>
        <w:p w:rsidR="001E32D7" w:rsidRDefault="00035CFA" w:rsidP="00035CFA">
          <w:pPr>
            <w:pStyle w:val="D7EE71275BCA4102BAE2B4046B08FA11"/>
          </w:pPr>
          <w:r>
            <w:rPr>
              <w:b/>
              <w:bCs/>
              <w:caps/>
              <w:sz w:val="24"/>
              <w:szCs w:val="24"/>
            </w:rPr>
            <w:t>Type the document title</w:t>
          </w:r>
        </w:p>
      </w:docPartBody>
    </w:docPart>
    <w:docPart>
      <w:docPartPr>
        <w:name w:val="F3185716278B40E4BC5BA8E0C56E8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59E32-C9B2-4838-9331-285A4A526CC2}"/>
      </w:docPartPr>
      <w:docPartBody>
        <w:p w:rsidR="001E32D7" w:rsidRDefault="00035CFA" w:rsidP="00035CFA">
          <w:pPr>
            <w:pStyle w:val="F3185716278B40E4BC5BA8E0C56E8151"/>
          </w:pPr>
          <w:r>
            <w:rPr>
              <w:color w:val="FFFFFF" w:themeColor="background1"/>
            </w:rP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5CFA"/>
    <w:rsid w:val="00035CFA"/>
    <w:rsid w:val="00042083"/>
    <w:rsid w:val="001C0AB0"/>
    <w:rsid w:val="001E32D7"/>
    <w:rsid w:val="0036456F"/>
    <w:rsid w:val="00390B63"/>
    <w:rsid w:val="004831FE"/>
    <w:rsid w:val="004900B0"/>
    <w:rsid w:val="004F521D"/>
    <w:rsid w:val="0051251B"/>
    <w:rsid w:val="0051363F"/>
    <w:rsid w:val="005235E0"/>
    <w:rsid w:val="00557001"/>
    <w:rsid w:val="005970CD"/>
    <w:rsid w:val="005C2840"/>
    <w:rsid w:val="00615AEA"/>
    <w:rsid w:val="00706B43"/>
    <w:rsid w:val="007158B8"/>
    <w:rsid w:val="00837393"/>
    <w:rsid w:val="0089743D"/>
    <w:rsid w:val="00953599"/>
    <w:rsid w:val="00956510"/>
    <w:rsid w:val="00960F3B"/>
    <w:rsid w:val="00A921FC"/>
    <w:rsid w:val="00AC2065"/>
    <w:rsid w:val="00B85E6F"/>
    <w:rsid w:val="00BE781A"/>
    <w:rsid w:val="00BE7BC5"/>
    <w:rsid w:val="00C438A7"/>
    <w:rsid w:val="00CD6C02"/>
    <w:rsid w:val="00D64E2F"/>
    <w:rsid w:val="00DB7509"/>
    <w:rsid w:val="00DC7B12"/>
    <w:rsid w:val="00E25AEA"/>
    <w:rsid w:val="00F7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EE71275BCA4102BAE2B4046B08FA11">
    <w:name w:val="D7EE71275BCA4102BAE2B4046B08FA11"/>
    <w:rsid w:val="00035CFA"/>
  </w:style>
  <w:style w:type="paragraph" w:customStyle="1" w:styleId="F3185716278B40E4BC5BA8E0C56E8151">
    <w:name w:val="F3185716278B40E4BC5BA8E0C56E8151"/>
    <w:rsid w:val="00035C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2020-12-12T00:00:00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GEM Activity Planing Form</vt:lpstr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GEM Activity Planing Form</dc:title>
  <dc:creator>Gail E Sonnesso</dc:creator>
  <cp:lastModifiedBy>Susan Pfaff</cp:lastModifiedBy>
  <cp:revision>2</cp:revision>
  <cp:lastPrinted>2019-01-08T16:52:00Z</cp:lastPrinted>
  <dcterms:created xsi:type="dcterms:W3CDTF">2020-12-14T23:23:00Z</dcterms:created>
  <dcterms:modified xsi:type="dcterms:W3CDTF">2020-12-14T23:23:00Z</dcterms:modified>
</cp:coreProperties>
</file>